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25" w:rsidRDefault="00C56D25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tbl>
      <w:tblPr>
        <w:tblW w:w="10315" w:type="dxa"/>
        <w:tblLook w:val="04A0"/>
      </w:tblPr>
      <w:tblGrid>
        <w:gridCol w:w="4077"/>
        <w:gridCol w:w="1560"/>
        <w:gridCol w:w="4678"/>
      </w:tblGrid>
      <w:tr w:rsidR="00B64205" w:rsidRPr="00B64205" w:rsidTr="009D2490">
        <w:tc>
          <w:tcPr>
            <w:tcW w:w="4077" w:type="dxa"/>
            <w:hideMark/>
          </w:tcPr>
          <w:p w:rsidR="00B64205" w:rsidRPr="00B64205" w:rsidRDefault="00B64205" w:rsidP="009D24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64205" w:rsidRPr="00B64205" w:rsidRDefault="00B64205" w:rsidP="009D24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Советом Учреждения</w:t>
            </w:r>
          </w:p>
          <w:p w:rsidR="00B64205" w:rsidRPr="00B64205" w:rsidRDefault="00B64205" w:rsidP="009D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:rsidR="00B64205" w:rsidRPr="00C93727" w:rsidRDefault="00B64205" w:rsidP="009D2490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от «</w:t>
            </w:r>
            <w:r w:rsidR="00C93727"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30</w:t>
            </w:r>
            <w:r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» </w:t>
            </w:r>
            <w:r w:rsidR="00C93727"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августа</w:t>
            </w:r>
            <w:r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202</w:t>
            </w:r>
            <w:r w:rsidR="00C93727"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1</w:t>
            </w:r>
            <w:r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г.</w:t>
            </w:r>
          </w:p>
          <w:p w:rsidR="00B64205" w:rsidRPr="00B64205" w:rsidRDefault="00B64205" w:rsidP="00C9372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№ </w:t>
            </w:r>
            <w:r w:rsidR="00C93727" w:rsidRPr="00C9372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1</w:t>
            </w:r>
          </w:p>
        </w:tc>
        <w:tc>
          <w:tcPr>
            <w:tcW w:w="1560" w:type="dxa"/>
          </w:tcPr>
          <w:p w:rsidR="00B64205" w:rsidRPr="00B64205" w:rsidRDefault="00B64205" w:rsidP="009D2490">
            <w:pPr>
              <w:textAlignment w:val="baseline"/>
              <w:outlineLvl w:val="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678" w:type="dxa"/>
          </w:tcPr>
          <w:p w:rsidR="00B64205" w:rsidRPr="00B64205" w:rsidRDefault="00B64205" w:rsidP="00814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513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64205" w:rsidRPr="00B64205" w:rsidRDefault="00B64205" w:rsidP="00814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БОУ ДО </w:t>
            </w:r>
            <w:proofErr w:type="gramStart"/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B64205" w:rsidRPr="00B64205" w:rsidRDefault="00B64205" w:rsidP="00814D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4205" w:rsidRPr="00B64205" w:rsidRDefault="00B64205" w:rsidP="00814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E513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513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августа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E513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6420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13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140</w:t>
            </w:r>
          </w:p>
        </w:tc>
      </w:tr>
    </w:tbl>
    <w:p w:rsidR="00B64205" w:rsidRDefault="00B64205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C4A1E" w:rsidRPr="009353BA" w:rsidRDefault="00543CBD" w:rsidP="00486489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9353BA">
        <w:rPr>
          <w:b/>
          <w:bCs/>
          <w:sz w:val="28"/>
          <w:szCs w:val="28"/>
        </w:rPr>
        <w:t>П</w:t>
      </w:r>
      <w:r w:rsidR="00B62E8F" w:rsidRPr="009353BA">
        <w:rPr>
          <w:b/>
          <w:bCs/>
          <w:sz w:val="28"/>
          <w:szCs w:val="28"/>
        </w:rPr>
        <w:t>ОЛОЖЕНИЕ</w:t>
      </w:r>
    </w:p>
    <w:p w:rsidR="009353BA" w:rsidRPr="009353BA" w:rsidRDefault="00C56D25" w:rsidP="00935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3B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353BA" w:rsidRPr="009353BA">
        <w:rPr>
          <w:rFonts w:ascii="Times New Roman" w:hAnsi="Times New Roman" w:cs="Times New Roman"/>
          <w:b/>
          <w:sz w:val="28"/>
          <w:szCs w:val="28"/>
        </w:rPr>
        <w:t xml:space="preserve">сетевом взаимодействии </w:t>
      </w:r>
    </w:p>
    <w:p w:rsidR="00CA07DF" w:rsidRPr="009353BA" w:rsidRDefault="000E5922" w:rsidP="00935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3BA">
        <w:rPr>
          <w:rFonts w:ascii="Times New Roman" w:hAnsi="Times New Roman" w:cs="Times New Roman"/>
          <w:b/>
          <w:bCs/>
          <w:sz w:val="28"/>
          <w:szCs w:val="28"/>
        </w:rPr>
        <w:t xml:space="preserve">БОУ ДО </w:t>
      </w:r>
      <w:proofErr w:type="gramStart"/>
      <w:r w:rsidRPr="009353BA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9353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6CF5" w:rsidRPr="009353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353BA">
        <w:rPr>
          <w:rFonts w:ascii="Times New Roman" w:hAnsi="Times New Roman" w:cs="Times New Roman"/>
          <w:b/>
          <w:bCs/>
          <w:sz w:val="28"/>
          <w:szCs w:val="28"/>
        </w:rPr>
        <w:t>Школа традиционной народной культуры</w:t>
      </w:r>
      <w:r w:rsidR="00416CF5" w:rsidRPr="009353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62E8F" w:rsidRPr="009353B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9353BA" w:rsidRPr="009353BA" w:rsidRDefault="009353BA" w:rsidP="009353BA">
      <w:pPr>
        <w:spacing w:after="150"/>
        <w:ind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353B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1. Общие положения</w:t>
      </w:r>
    </w:p>
    <w:p w:rsidR="009353BA" w:rsidRPr="009353BA" w:rsidRDefault="009353BA" w:rsidP="009353BA">
      <w:pPr>
        <w:spacing w:after="15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>1.1. Положение о сетевом взаимодействии </w:t>
      </w:r>
      <w:r w:rsidRPr="009353B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БОУ ДО </w:t>
      </w:r>
      <w:proofErr w:type="gramStart"/>
      <w:r w:rsidRPr="009353BA">
        <w:rPr>
          <w:rFonts w:ascii="Times New Roman" w:hAnsi="Times New Roman" w:cs="Times New Roman"/>
          <w:bCs/>
          <w:color w:val="auto"/>
          <w:sz w:val="28"/>
          <w:szCs w:val="28"/>
        </w:rPr>
        <w:t>ВО</w:t>
      </w:r>
      <w:proofErr w:type="gramEnd"/>
      <w:r w:rsidRPr="009353B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«Школа традиционной народной культуры»</w:t>
      </w:r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Положение) определяет особенности реализации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дополнительных обще</w:t>
      </w:r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общеразвивающих </w:t>
      </w:r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 в сетевой форме в  </w:t>
      </w:r>
      <w:r w:rsidRPr="009353BA">
        <w:rPr>
          <w:rFonts w:ascii="Times New Roman" w:hAnsi="Times New Roman" w:cs="Times New Roman"/>
          <w:bCs/>
          <w:color w:val="auto"/>
          <w:sz w:val="28"/>
          <w:szCs w:val="28"/>
        </w:rPr>
        <w:t>БОУ ДО ВО «Школа традиционной народной культуры»</w:t>
      </w:r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образовательная организация),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</w:t>
      </w:r>
    </w:p>
    <w:p w:rsidR="009353BA" w:rsidRPr="009353BA" w:rsidRDefault="009353BA" w:rsidP="009353BA">
      <w:pPr>
        <w:spacing w:after="15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</w:t>
      </w:r>
      <w:proofErr w:type="gramStart"/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 разработано в соответствии с </w:t>
      </w:r>
      <w:hyperlink r:id="rId7" w:anchor="/document/99/902389617/" w:history="1">
        <w:r w:rsidRPr="009353B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Федеральным законом от 29.12.2012 № 273-ФЗ</w:t>
        </w:r>
      </w:hyperlink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> «Об образовании в Российской Федерации», Порядком организации и осуществления образовательной деятельности при сетевой форме реализации образовательных программ, утвержденным </w:t>
      </w:r>
      <w:hyperlink r:id="rId8" w:anchor="/document/99/565696194/" w:history="1">
        <w:r w:rsidRPr="009353B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приказом </w:t>
        </w:r>
        <w:proofErr w:type="spellStart"/>
        <w:r w:rsidRPr="009353B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Минобрнауки</w:t>
        </w:r>
        <w:proofErr w:type="spellEnd"/>
        <w:r w:rsidRPr="009353B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, </w:t>
        </w:r>
        <w:proofErr w:type="spellStart"/>
        <w:r w:rsidRPr="009353B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Минпросвещения</w:t>
        </w:r>
        <w:proofErr w:type="spellEnd"/>
        <w:r w:rsidRPr="009353B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от 05.08.2020 № 882/391</w:t>
        </w:r>
      </w:hyperlink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>, с учетом </w:t>
      </w:r>
      <w:hyperlink r:id="rId9" w:anchor="/document/99/563687751/" w:history="1">
        <w:r w:rsidRPr="009353BA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Методических рекомендаций</w:t>
        </w:r>
      </w:hyperlink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для субъектов РФ по вопросам реализации основных и дополнительных общеобразовательных программ в сетевой форме, утвержденных </w:t>
      </w:r>
      <w:proofErr w:type="spellStart"/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28.06.2019 № МР-81/02вн.</w:t>
      </w:r>
      <w:proofErr w:type="gramEnd"/>
    </w:p>
    <w:p w:rsidR="009353BA" w:rsidRPr="009353BA" w:rsidRDefault="009353BA" w:rsidP="009353BA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proofErr w:type="gramStart"/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Сетевая форма реализации образовательных программ обеспечивает возможность освоения обучающимся </w:t>
      </w:r>
      <w:r w:rsidR="00D86E05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дополнительной обще</w:t>
      </w:r>
      <w:r w:rsidR="00D86E05"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</w:t>
      </w:r>
      <w:r w:rsidR="00D86E0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D86E05"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86E05">
        <w:rPr>
          <w:rFonts w:ascii="Times New Roman" w:eastAsia="Times New Roman" w:hAnsi="Times New Roman" w:cs="Times New Roman"/>
          <w:color w:val="auto"/>
          <w:sz w:val="28"/>
          <w:szCs w:val="28"/>
        </w:rPr>
        <w:t>общеразвивающей</w:t>
      </w:r>
      <w:proofErr w:type="spellEnd"/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– сетевая образовательная программа),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 (далее</w:t>
      </w:r>
      <w:proofErr w:type="gramEnd"/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proofErr w:type="gramStart"/>
      <w:r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организации-участники).</w:t>
      </w:r>
      <w:proofErr w:type="gramEnd"/>
    </w:p>
    <w:p w:rsidR="009353BA" w:rsidRPr="00D86E05" w:rsidRDefault="009353BA" w:rsidP="00D86E05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6E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 В реализации сетевых </w:t>
      </w:r>
      <w:r w:rsidR="00D86E05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дополнительных обще</w:t>
      </w:r>
      <w:r w:rsidR="00D86E05" w:rsidRPr="00935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образовательных </w:t>
      </w:r>
      <w:r w:rsidR="00D86E05">
        <w:rPr>
          <w:rFonts w:ascii="Times New Roman" w:eastAsia="Times New Roman" w:hAnsi="Times New Roman" w:cs="Times New Roman"/>
          <w:color w:val="auto"/>
          <w:sz w:val="28"/>
          <w:szCs w:val="28"/>
        </w:rPr>
        <w:t>общеразвивающих</w:t>
      </w:r>
      <w:r w:rsidR="00D86E05" w:rsidRPr="00D86E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86E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 наряду с организациями, осуществляющими образовательную деятельность (далее –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– организация, обладающая </w:t>
      </w:r>
      <w:r w:rsidRPr="00D86E0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ресурсами).</w:t>
      </w:r>
    </w:p>
    <w:p w:rsidR="009353BA" w:rsidRPr="00D86E05" w:rsidRDefault="009353BA" w:rsidP="00D86E05">
      <w:pPr>
        <w:spacing w:after="15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6E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2. Цель и задачи сетевого взаимодействи</w:t>
      </w:r>
      <w:r w:rsidR="00D86E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я</w:t>
      </w:r>
    </w:p>
    <w:p w:rsidR="009353BA" w:rsidRPr="00D86E05" w:rsidRDefault="009353BA" w:rsidP="008F288A">
      <w:pPr>
        <w:spacing w:after="15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6E05">
        <w:rPr>
          <w:rFonts w:ascii="Times New Roman" w:eastAsia="Times New Roman" w:hAnsi="Times New Roman" w:cs="Times New Roman"/>
          <w:color w:val="auto"/>
          <w:sz w:val="28"/>
          <w:szCs w:val="28"/>
        </w:rPr>
        <w:t>2.1. Цель реализации сетевого взаимодействия – повышение качества и доступности образования за счет интеграции и использования ресурсов других организаций.</w:t>
      </w:r>
    </w:p>
    <w:p w:rsidR="009353BA" w:rsidRPr="00D86E05" w:rsidRDefault="009353BA" w:rsidP="008F288A">
      <w:pPr>
        <w:spacing w:after="15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6E05">
        <w:rPr>
          <w:rFonts w:ascii="Times New Roman" w:eastAsia="Times New Roman" w:hAnsi="Times New Roman" w:cs="Times New Roman"/>
          <w:color w:val="auto"/>
          <w:sz w:val="28"/>
          <w:szCs w:val="28"/>
        </w:rPr>
        <w:t>2.2. Основные задачи сетевого взаимодействия:</w:t>
      </w:r>
    </w:p>
    <w:p w:rsidR="009353BA" w:rsidRPr="00AF4AA3" w:rsidRDefault="009353BA" w:rsidP="00AF4AA3">
      <w:pPr>
        <w:widowControl/>
        <w:numPr>
          <w:ilvl w:val="0"/>
          <w:numId w:val="20"/>
        </w:numPr>
        <w:ind w:left="2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AA3">
        <w:rPr>
          <w:rFonts w:ascii="Times New Roman" w:eastAsia="Times New Roman" w:hAnsi="Times New Roman" w:cs="Times New Roman"/>
          <w:color w:val="auto"/>
          <w:sz w:val="28"/>
          <w:szCs w:val="28"/>
        </w:rPr>
        <w:t>расширение спектра образовательных услуг;</w:t>
      </w:r>
    </w:p>
    <w:p w:rsidR="009353BA" w:rsidRPr="00AF4AA3" w:rsidRDefault="009353BA" w:rsidP="00AF4AA3">
      <w:pPr>
        <w:widowControl/>
        <w:numPr>
          <w:ilvl w:val="0"/>
          <w:numId w:val="20"/>
        </w:numPr>
        <w:ind w:left="2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AA3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эффективное использование ресурсов организаций, реализующих образовательные программы;</w:t>
      </w:r>
    </w:p>
    <w:p w:rsidR="009353BA" w:rsidRPr="00AF4AA3" w:rsidRDefault="009353BA" w:rsidP="00AF4AA3">
      <w:pPr>
        <w:widowControl/>
        <w:numPr>
          <w:ilvl w:val="0"/>
          <w:numId w:val="20"/>
        </w:numPr>
        <w:ind w:left="2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AF4AA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  <w:proofErr w:type="gramEnd"/>
    </w:p>
    <w:p w:rsidR="009353BA" w:rsidRPr="00AF4AA3" w:rsidRDefault="009353BA" w:rsidP="00AF4AA3">
      <w:pPr>
        <w:widowControl/>
        <w:numPr>
          <w:ilvl w:val="0"/>
          <w:numId w:val="20"/>
        </w:numPr>
        <w:ind w:left="2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AA3">
        <w:rPr>
          <w:rFonts w:ascii="Times New Roman" w:eastAsia="Times New Roman" w:hAnsi="Times New Roman" w:cs="Times New Roman"/>
          <w:color w:val="auto"/>
          <w:sz w:val="28"/>
          <w:szCs w:val="28"/>
        </w:rPr>
        <w:t>расширение доступа обучающихся к образовательным ресурсам организаций-участников;</w:t>
      </w:r>
    </w:p>
    <w:p w:rsidR="009353BA" w:rsidRPr="00E54786" w:rsidRDefault="009353BA" w:rsidP="00E54786">
      <w:pPr>
        <w:widowControl/>
        <w:numPr>
          <w:ilvl w:val="0"/>
          <w:numId w:val="20"/>
        </w:numPr>
        <w:ind w:left="2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4786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реализация новых подходов к организационному построению образовательного процесса в образовательных и иных организациях сети;</w:t>
      </w:r>
    </w:p>
    <w:p w:rsidR="009353BA" w:rsidRPr="00E54786" w:rsidRDefault="009353BA" w:rsidP="009353BA">
      <w:pPr>
        <w:widowControl/>
        <w:numPr>
          <w:ilvl w:val="0"/>
          <w:numId w:val="20"/>
        </w:numPr>
        <w:ind w:left="27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4786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актуальных компетенций педагогических работников за счет изучения и использования опыта ведущих организаций по профилю деятельности.</w:t>
      </w:r>
    </w:p>
    <w:p w:rsidR="00E54786" w:rsidRDefault="00E54786" w:rsidP="009353BA">
      <w:pPr>
        <w:spacing w:after="150"/>
        <w:jc w:val="center"/>
        <w:rPr>
          <w:rFonts w:ascii="Arial" w:eastAsia="Times New Roman" w:hAnsi="Arial" w:cs="Arial"/>
          <w:b/>
          <w:bCs/>
          <w:color w:val="FF0000"/>
          <w:sz w:val="21"/>
        </w:rPr>
      </w:pPr>
    </w:p>
    <w:p w:rsidR="009353BA" w:rsidRPr="00E54786" w:rsidRDefault="009353BA" w:rsidP="009353BA">
      <w:pPr>
        <w:spacing w:after="15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47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3. Особенности реализации сетевого взаимодействия</w:t>
      </w:r>
    </w:p>
    <w:p w:rsidR="009353BA" w:rsidRPr="00E54786" w:rsidRDefault="009353BA" w:rsidP="00614954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4786">
        <w:rPr>
          <w:rFonts w:ascii="Times New Roman" w:eastAsia="Times New Roman" w:hAnsi="Times New Roman" w:cs="Times New Roman"/>
          <w:color w:val="auto"/>
          <w:sz w:val="28"/>
          <w:szCs w:val="28"/>
        </w:rPr>
        <w:t>3.1. Порядок организации и осуществления образовательной деятельности при сетевой форме реализации образовательных программ устанавливается совместным </w:t>
      </w:r>
      <w:hyperlink r:id="rId10" w:anchor="/document/99/565696194/" w:history="1">
        <w:r w:rsidRPr="00E5478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приказом </w:t>
        </w:r>
        <w:proofErr w:type="spellStart"/>
        <w:r w:rsidRPr="00E5478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Минобрнауки</w:t>
        </w:r>
        <w:proofErr w:type="spellEnd"/>
        <w:r w:rsidRPr="00E5478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и </w:t>
        </w:r>
        <w:proofErr w:type="spellStart"/>
        <w:r w:rsidRPr="00E5478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Минпросвещения</w:t>
        </w:r>
        <w:proofErr w:type="spellEnd"/>
        <w:r w:rsidRPr="00E5478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от 05.08.2020 № 882/391</w:t>
        </w:r>
      </w:hyperlink>
      <w:r w:rsidRPr="00E5478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353BA" w:rsidRPr="00E54786" w:rsidRDefault="009353BA" w:rsidP="00614954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4786">
        <w:rPr>
          <w:rFonts w:ascii="Times New Roman" w:eastAsia="Times New Roman" w:hAnsi="Times New Roman" w:cs="Times New Roman"/>
          <w:color w:val="auto"/>
          <w:sz w:val="28"/>
          <w:szCs w:val="28"/>
        </w:rPr>
        <w:t>3.2. Сетевая образовательная программа для уровней начального общего, 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</w:t>
      </w:r>
    </w:p>
    <w:p w:rsidR="009353BA" w:rsidRPr="00E54786" w:rsidRDefault="009353BA" w:rsidP="00614954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47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3.3. Реализация сетевой образовательной программы может осуществляться в форме очной, </w:t>
      </w:r>
      <w:proofErr w:type="spellStart"/>
      <w:r w:rsidRPr="00E54786">
        <w:rPr>
          <w:rFonts w:ascii="Times New Roman" w:eastAsia="Times New Roman" w:hAnsi="Times New Roman" w:cs="Times New Roman"/>
          <w:color w:val="auto"/>
          <w:sz w:val="28"/>
          <w:szCs w:val="28"/>
        </w:rPr>
        <w:t>очно-заочной</w:t>
      </w:r>
      <w:proofErr w:type="spellEnd"/>
      <w:r w:rsidRPr="00E547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9353BA" w:rsidRPr="00675A99" w:rsidRDefault="009353BA" w:rsidP="00675A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>3.4. Информирование о программах, которые могут быть реализованы в сетевой форме, осуществляется образовательной организацией с использованием:</w:t>
      </w:r>
    </w:p>
    <w:p w:rsidR="009353BA" w:rsidRPr="00675A99" w:rsidRDefault="009353BA" w:rsidP="00675A99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официального сайта образовательной организации;</w:t>
      </w:r>
    </w:p>
    <w:p w:rsidR="009353BA" w:rsidRPr="00675A99" w:rsidRDefault="009353BA" w:rsidP="00675A99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>объявлений, размещенных на информационных стендах образовательной организации;</w:t>
      </w:r>
    </w:p>
    <w:p w:rsidR="009353BA" w:rsidRPr="00675A99" w:rsidRDefault="009353BA" w:rsidP="00675A99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личных собеседований с </w:t>
      </w:r>
      <w:proofErr w:type="gramStart"/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353BA" w:rsidRDefault="009353BA" w:rsidP="00675A99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>иными доступными способами.</w:t>
      </w:r>
    </w:p>
    <w:p w:rsidR="00675A99" w:rsidRPr="00675A99" w:rsidRDefault="00675A99" w:rsidP="00675A99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353BA" w:rsidRPr="00675A99" w:rsidRDefault="009353BA" w:rsidP="00675A99">
      <w:pPr>
        <w:spacing w:after="15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 Реализация сетевых образовательных программ осуществляется на </w:t>
      </w:r>
      <w:proofErr w:type="gramStart"/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основании</w:t>
      </w:r>
      <w:proofErr w:type="gramEnd"/>
      <w:r w:rsidRPr="00675A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договоров о сетевой форме реализации образовательной программы, заключаемых между образовательной организацией и другими организациями.</w:t>
      </w:r>
    </w:p>
    <w:p w:rsidR="009353BA" w:rsidRPr="00AC44F8" w:rsidRDefault="009353BA" w:rsidP="00AC44F8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>3.6. Образовательная организация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:rsidR="009353BA" w:rsidRPr="00AC44F8" w:rsidRDefault="009353BA" w:rsidP="00AC44F8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>3.7. В образовательной организации сетевую образовательную программу утверждает </w:t>
      </w:r>
      <w:r w:rsidRPr="00AC44F8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директор</w:t>
      </w:r>
      <w:r w:rsidR="00AC44F8" w:rsidRPr="00AC44F8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.</w:t>
      </w:r>
    </w:p>
    <w:p w:rsidR="009353BA" w:rsidRPr="00AC44F8" w:rsidRDefault="009353BA" w:rsidP="00AC44F8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>3.8.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</w:t>
      </w:r>
      <w:r w:rsidR="00AC4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 наличии)</w:t>
      </w:r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353BA" w:rsidRPr="00AC44F8" w:rsidRDefault="009353BA" w:rsidP="00AC44F8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3.9. При приеме на обучение по сетевой образовательной программе </w:t>
      </w:r>
      <w:proofErr w:type="gramStart"/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обучающийся</w:t>
      </w:r>
      <w:proofErr w:type="gramEnd"/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зачисляется организацию на обучение по указанной программе. </w:t>
      </w:r>
    </w:p>
    <w:p w:rsidR="009353BA" w:rsidRPr="00AC44F8" w:rsidRDefault="009353BA" w:rsidP="00AC44F8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>3.1</w:t>
      </w:r>
      <w:r w:rsidR="00C93727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Образовательная организация выдает обучающимся документы об </w:t>
      </w:r>
      <w:proofErr w:type="gramStart"/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обучении</w:t>
      </w:r>
      <w:proofErr w:type="gramEnd"/>
      <w:r w:rsidRPr="00AC4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сетевой образовательной программе в порядке, определенном локальными нормативными актами образовательной организации, если это предусмотрено договором о сетевой форме реализации образовательной программы.</w:t>
      </w:r>
    </w:p>
    <w:p w:rsidR="00EC4199" w:rsidRDefault="00EC4199" w:rsidP="009353BA">
      <w:pPr>
        <w:spacing w:after="150"/>
        <w:jc w:val="center"/>
        <w:rPr>
          <w:rFonts w:ascii="Arial" w:eastAsia="Times New Roman" w:hAnsi="Arial" w:cs="Arial"/>
          <w:b/>
          <w:bCs/>
          <w:color w:val="FF0000"/>
          <w:sz w:val="21"/>
        </w:rPr>
      </w:pPr>
    </w:p>
    <w:p w:rsidR="009353BA" w:rsidRPr="00EC4199" w:rsidRDefault="009353BA" w:rsidP="00EC4199">
      <w:pPr>
        <w:spacing w:after="15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4. Организационное обеспечение сетевого взаимодействия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4.1. Ответственный работник образовательной организации за организацию и обеспечение сетевого взаимодействия определяется </w:t>
      </w:r>
      <w:r w:rsidRPr="00EC4199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директором образовательной организации</w:t>
      </w: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4.2. В сферу ведения ответственного за организацию и обеспечение сетевого взаимодействия входят следующие вопросы:</w:t>
      </w:r>
    </w:p>
    <w:p w:rsidR="009353BA" w:rsidRPr="00EC4199" w:rsidRDefault="009353BA" w:rsidP="00EC4199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механизма сетевого взаимодействия, в том числе обеспечение подготовки для утверждения сетевой образовательной программы, отдельных ее компонентов или определение порядка использования материально-технической базы и ресурсов образовательной организации, – в зависимости от условий договора о сетевой форме реализации образовательных программ;</w:t>
      </w:r>
    </w:p>
    <w:p w:rsidR="009353BA" w:rsidRPr="00EC4199" w:rsidRDefault="009353BA" w:rsidP="00EC4199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:rsidR="009353BA" w:rsidRPr="00EC4199" w:rsidRDefault="009353BA" w:rsidP="00EC4199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к заключению договора о сетевой форме реализации образовательной программы;</w:t>
      </w:r>
    </w:p>
    <w:p w:rsidR="009353BA" w:rsidRPr="00EC4199" w:rsidRDefault="009353BA" w:rsidP="00EC4199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информирование обучающихся об образовательных программах, которые могут быть реализованы в сетевой форме;</w:t>
      </w:r>
      <w:proofErr w:type="gramEnd"/>
    </w:p>
    <w:p w:rsidR="009353BA" w:rsidRPr="00EC4199" w:rsidRDefault="009353BA" w:rsidP="00EC4199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выполнения условий заключенного договора о сетевой форме реализации образовательной программы в части, касающейся обязанностей образовательной организации;</w:t>
      </w:r>
    </w:p>
    <w:p w:rsidR="009353BA" w:rsidRPr="00EC4199" w:rsidRDefault="009353BA" w:rsidP="00EC4199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состоянием организационно-технического обеспечения реализации сетевой образовательной программы;</w:t>
      </w:r>
    </w:p>
    <w:p w:rsidR="009353BA" w:rsidRPr="00EC4199" w:rsidRDefault="009353BA" w:rsidP="00EC4199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планирование финансового обеспечения реализации сетевой образовательной программы;</w:t>
      </w:r>
    </w:p>
    <w:p w:rsidR="009353BA" w:rsidRPr="00EC4199" w:rsidRDefault="009353BA" w:rsidP="00EC4199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анализ результатов реализации сетевой образовательной программы.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4.3. В случае необходимости образовательная организация вносит соответствующие изменений в устав, структуру, локальные нормативные акты и другие документы образовательной организации в целях создания необходимых условий для реализации сетевой образовательной программы.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4.4. </w:t>
      </w:r>
      <w:proofErr w:type="gramStart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 в качестве базовой организации, без использования</w:t>
      </w:r>
      <w:proofErr w:type="gramEnd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сетевой формы. В таком случае в сетевую образовательную программу вносятся </w:t>
      </w:r>
      <w:proofErr w:type="gramStart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соответствующие</w:t>
      </w:r>
      <w:proofErr w:type="gramEnd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изменений в общем порядке.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4.5. При наличии обучающихся, не завершивших освоение сетевой образовательной программы в установленный срок, по истечении срока договора о сетевой форме указанный договор может быть продлен либо реализация оставшихся частей образовательной программы осуществляется базовой организацией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 форме.</w:t>
      </w:r>
    </w:p>
    <w:p w:rsidR="00EC4199" w:rsidRDefault="009353BA" w:rsidP="00EC4199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5. Статус </w:t>
      </w:r>
      <w:proofErr w:type="gramStart"/>
      <w:r w:rsidRPr="00EC41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обучающихся</w:t>
      </w:r>
      <w:proofErr w:type="gramEnd"/>
      <w:r w:rsidRPr="00EC41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при реализации сетевой </w:t>
      </w:r>
    </w:p>
    <w:p w:rsidR="009353BA" w:rsidRPr="00EC4199" w:rsidRDefault="009353BA" w:rsidP="00EC4199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образовательной программы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5.1. Права, обязанности и ответственность обучающихся по сетевым образовательным программам,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5.2. Зачисление на обучение в образовательную организацию в рамках сетевой формы образования происходит в соответствии с правилами приема образовательной организации.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5.4. Использование обучающимися учебной литературы, пособий и иных учебных материалов образовательной организации осуществляется в порядке, установленном локальными нормативными актами образовательной организации.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5.5. Порядок и режим использования </w:t>
      </w:r>
      <w:proofErr w:type="gramStart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учебной литературы, пособий и иных учебных материалов, а также материально-технического оборудования при освоении части сетевой образовательной программы, </w:t>
      </w: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реализуемой другой образовательной организацией, осуществляется в порядке, предусмотренном договором о сетевой форме реализации образовательной программы.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5.6. </w:t>
      </w:r>
      <w:proofErr w:type="gramStart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Обучающиеся проходят промежуточную аттестацию по сетевой образовательной программе в образовательной организации в порядке, установленном образовательной организацией и сетевой образовательной программой.</w:t>
      </w:r>
      <w:proofErr w:type="gramEnd"/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 промежуточную аттестацию проводит образовательная организация-участник в порядке, установленном сетевой образовательной программой и 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 порядке, </w:t>
      </w:r>
      <w:r w:rsidRPr="00EC4199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определенном договором о сетевой форме реализации образовательной программы</w:t>
      </w: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5.8. Обучающиеся проходят итоговую аттестацию по сетевой образовательной программе в образовательной организации, в случае если она выступает в качестве базовой организации, в порядке, определенном законодательством РФ и локальными нормативными актами образовательной организации. Участие образовательной организации-участника в проведении итоговой аттестации определяется договором о сетевой форме реализации образовательной программы.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5.9. По решению организации, с которой образовательная организация заключила договор о 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 порядке, определяемом указанной организацией. Установление указанных мер поддержки не является основанием для отмены либо приостановления мер поддержки, предоставляемых образовательной организацией.</w:t>
      </w:r>
    </w:p>
    <w:p w:rsidR="009353BA" w:rsidRPr="00EC4199" w:rsidRDefault="009353BA" w:rsidP="00EC4199">
      <w:pPr>
        <w:spacing w:after="15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6. Финансовые условия реализации сетевой образовательной программы</w:t>
      </w:r>
    </w:p>
    <w:p w:rsidR="009353BA" w:rsidRPr="00EC4199" w:rsidRDefault="009353BA" w:rsidP="00EC419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6.1. Финансовое обеспечение реализации сетевой образовательной программы определяется договором о сетевой форме реализации образовательной программы.</w:t>
      </w:r>
    </w:p>
    <w:p w:rsidR="009353BA" w:rsidRPr="00EC4199" w:rsidRDefault="009353BA" w:rsidP="00EC419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6.2. Финансирование сетевого взаимодействия может осуществляться за счет:</w:t>
      </w:r>
    </w:p>
    <w:p w:rsidR="009353BA" w:rsidRPr="00EC4199" w:rsidRDefault="009353BA" w:rsidP="00EC4199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субсидии на финансовое обеспечение выполнения государственного (муниципального) задания;</w:t>
      </w:r>
    </w:p>
    <w:p w:rsidR="009353BA" w:rsidRPr="00EC4199" w:rsidRDefault="009353BA" w:rsidP="00EC4199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средств, полученных от приносящей доход деятельности, предусмотренной уставом образовательной организации;</w:t>
      </w:r>
    </w:p>
    <w:p w:rsidR="009353BA" w:rsidRPr="00EC4199" w:rsidRDefault="009353BA" w:rsidP="00EC4199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средств, получаемых от государственных и частных фондов, в том числе международных;</w:t>
      </w:r>
    </w:p>
    <w:p w:rsidR="009353BA" w:rsidRPr="00EC4199" w:rsidRDefault="009353BA" w:rsidP="00EC4199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добровольных пожертвований и целевых взносов физических и юридических лиц (в том числе иностранных);</w:t>
      </w:r>
    </w:p>
    <w:p w:rsidR="009353BA" w:rsidRPr="00EC4199" w:rsidRDefault="009353BA" w:rsidP="00EC4199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иных поступлений в соответствии с законодательством РФ.</w:t>
      </w:r>
    </w:p>
    <w:p w:rsidR="009353BA" w:rsidRPr="00EC4199" w:rsidRDefault="009353BA" w:rsidP="00EC4199">
      <w:pPr>
        <w:tabs>
          <w:tab w:val="left" w:pos="2977"/>
        </w:tabs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6.3. Для определения необходимого финансового обеспечения реализации </w:t>
      </w: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совместной образовательной программы в рамках сетевого взаимодействия образовательная организация может применять метод </w:t>
      </w:r>
      <w:proofErr w:type="spellStart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нормативно-подушевого</w:t>
      </w:r>
      <w:proofErr w:type="spellEnd"/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финансирования. В соответствии с таким методом определяются затраты на одного обучающегося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организации без применения сетевой формы.</w:t>
      </w:r>
    </w:p>
    <w:p w:rsidR="009353BA" w:rsidRPr="00EC4199" w:rsidRDefault="009353BA" w:rsidP="00EC4199">
      <w:pPr>
        <w:spacing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199">
        <w:rPr>
          <w:rFonts w:ascii="Times New Roman" w:eastAsia="Times New Roman" w:hAnsi="Times New Roman" w:cs="Times New Roman"/>
          <w:color w:val="auto"/>
          <w:sz w:val="28"/>
          <w:szCs w:val="28"/>
        </w:rPr>
        <w:t>6.4.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p w:rsidR="009353BA" w:rsidRPr="009353BA" w:rsidRDefault="009353BA" w:rsidP="009353BA">
      <w:pPr>
        <w:rPr>
          <w:color w:val="FF0000"/>
        </w:rPr>
      </w:pPr>
    </w:p>
    <w:p w:rsidR="009353BA" w:rsidRPr="009353BA" w:rsidRDefault="009353BA" w:rsidP="00D52D95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FF0000"/>
          <w:sz w:val="28"/>
          <w:szCs w:val="28"/>
        </w:rPr>
      </w:pPr>
    </w:p>
    <w:p w:rsidR="008879C2" w:rsidRDefault="008879C2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EC4199" w:rsidRDefault="00EC4199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EC4199" w:rsidRDefault="00EC4199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EC4199" w:rsidRDefault="00EC4199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EC4199" w:rsidRDefault="00EC4199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EC4199" w:rsidRDefault="00EC4199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EC4199" w:rsidRDefault="00EC4199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14DDF" w:rsidRDefault="00814DDF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8879C2" w:rsidRPr="00814DDF" w:rsidRDefault="005B4943" w:rsidP="00887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14D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</w:t>
      </w:r>
      <w:r w:rsidR="008879C2" w:rsidRPr="00814DDF">
        <w:rPr>
          <w:rFonts w:ascii="Times New Roman" w:hAnsi="Times New Roman" w:cs="Times New Roman"/>
          <w:b/>
          <w:bCs/>
          <w:sz w:val="28"/>
          <w:szCs w:val="28"/>
        </w:rPr>
        <w:t>ИСТ ОЗНАКОМЛЕНИЯ</w:t>
      </w:r>
    </w:p>
    <w:p w:rsidR="008879C2" w:rsidRPr="00814DDF" w:rsidRDefault="008879C2" w:rsidP="00887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4DDF">
        <w:rPr>
          <w:rFonts w:ascii="Times New Roman" w:hAnsi="Times New Roman" w:cs="Times New Roman"/>
          <w:sz w:val="28"/>
          <w:szCs w:val="28"/>
        </w:rPr>
        <w:t xml:space="preserve">С </w:t>
      </w:r>
      <w:r w:rsidR="00814DDF" w:rsidRPr="00814DDF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 о сетевом взаимодействии </w:t>
      </w:r>
      <w:r w:rsidR="00814DDF" w:rsidRPr="00814D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БОУ ДО </w:t>
      </w:r>
      <w:proofErr w:type="gramStart"/>
      <w:r w:rsidR="00814DDF" w:rsidRPr="00814DDF">
        <w:rPr>
          <w:rFonts w:ascii="Times New Roman" w:hAnsi="Times New Roman" w:cs="Times New Roman"/>
          <w:bCs/>
          <w:color w:val="auto"/>
          <w:sz w:val="28"/>
          <w:szCs w:val="28"/>
        </w:rPr>
        <w:t>ВО</w:t>
      </w:r>
      <w:proofErr w:type="gramEnd"/>
      <w:r w:rsidR="00814DDF" w:rsidRPr="00814D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«Школа традиционной народной культуры»</w:t>
      </w:r>
      <w:r w:rsidRPr="00814DDF">
        <w:rPr>
          <w:rFonts w:ascii="Times New Roman" w:hAnsi="Times New Roman" w:cs="Times New Roman"/>
          <w:sz w:val="28"/>
          <w:szCs w:val="28"/>
        </w:rPr>
        <w:t>, утвержденн</w:t>
      </w:r>
      <w:r w:rsidR="00E5131E" w:rsidRPr="00814DDF">
        <w:rPr>
          <w:rFonts w:ascii="Times New Roman" w:hAnsi="Times New Roman" w:cs="Times New Roman"/>
          <w:sz w:val="28"/>
          <w:szCs w:val="28"/>
        </w:rPr>
        <w:t>ым</w:t>
      </w:r>
      <w:r w:rsidRPr="00814DDF">
        <w:rPr>
          <w:rFonts w:ascii="Times New Roman" w:hAnsi="Times New Roman" w:cs="Times New Roman"/>
          <w:sz w:val="28"/>
          <w:szCs w:val="28"/>
        </w:rPr>
        <w:t xml:space="preserve"> </w:t>
      </w:r>
      <w:r w:rsidRPr="00814DDF">
        <w:rPr>
          <w:rFonts w:ascii="Times New Roman" w:hAnsi="Times New Roman" w:cs="Times New Roman"/>
          <w:iCs/>
          <w:sz w:val="28"/>
          <w:szCs w:val="28"/>
        </w:rPr>
        <w:t xml:space="preserve">директором БОУ ДО ВО «Школа традиционной народной культуры» от </w:t>
      </w:r>
      <w:r w:rsidR="00E5131E" w:rsidRPr="00814DDF">
        <w:rPr>
          <w:rFonts w:ascii="Times New Roman" w:hAnsi="Times New Roman" w:cs="Times New Roman"/>
          <w:iCs/>
          <w:sz w:val="28"/>
          <w:szCs w:val="28"/>
        </w:rPr>
        <w:t>30</w:t>
      </w:r>
      <w:r w:rsidR="00DC2F90" w:rsidRPr="00814DD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131E" w:rsidRPr="00814DDF">
        <w:rPr>
          <w:rFonts w:ascii="Times New Roman" w:hAnsi="Times New Roman" w:cs="Times New Roman"/>
          <w:iCs/>
          <w:sz w:val="28"/>
          <w:szCs w:val="28"/>
        </w:rPr>
        <w:t>августа</w:t>
      </w:r>
      <w:r w:rsidRPr="00814DD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C2F90" w:rsidRPr="00814DDF">
        <w:rPr>
          <w:rFonts w:ascii="Times New Roman" w:hAnsi="Times New Roman" w:cs="Times New Roman"/>
          <w:iCs/>
          <w:sz w:val="28"/>
          <w:szCs w:val="28"/>
        </w:rPr>
        <w:t>202</w:t>
      </w:r>
      <w:r w:rsidR="00E5131E" w:rsidRPr="00814DDF">
        <w:rPr>
          <w:rFonts w:ascii="Times New Roman" w:hAnsi="Times New Roman" w:cs="Times New Roman"/>
          <w:iCs/>
          <w:sz w:val="28"/>
          <w:szCs w:val="28"/>
        </w:rPr>
        <w:t>1</w:t>
      </w:r>
      <w:r w:rsidRPr="00814DDF">
        <w:rPr>
          <w:rFonts w:ascii="Times New Roman" w:hAnsi="Times New Roman" w:cs="Times New Roman"/>
          <w:iCs/>
          <w:sz w:val="28"/>
          <w:szCs w:val="28"/>
        </w:rPr>
        <w:t>г.,</w:t>
      </w:r>
      <w:r w:rsidRPr="00814DDF">
        <w:rPr>
          <w:rFonts w:ascii="Times New Roman" w:hAnsi="Times New Roman" w:cs="Times New Roman"/>
          <w:sz w:val="28"/>
          <w:szCs w:val="28"/>
        </w:rPr>
        <w:t xml:space="preserve"> ознакомлен</w:t>
      </w:r>
      <w:r w:rsidRPr="00814DDF">
        <w:rPr>
          <w:rFonts w:ascii="Times New Roman" w:hAnsi="Times New Roman" w:cs="Times New Roman"/>
          <w:iCs/>
          <w:sz w:val="28"/>
          <w:szCs w:val="28"/>
        </w:rPr>
        <w:t>ы</w:t>
      </w:r>
      <w:r w:rsidRPr="00814DDF">
        <w:rPr>
          <w:rFonts w:ascii="Times New Roman" w:hAnsi="Times New Roman" w:cs="Times New Roman"/>
          <w:sz w:val="28"/>
          <w:szCs w:val="28"/>
        </w:rPr>
        <w:t>:</w:t>
      </w:r>
    </w:p>
    <w:p w:rsidR="008879C2" w:rsidRPr="00353E17" w:rsidRDefault="008879C2" w:rsidP="00887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"/>
        <w:gridCol w:w="3118"/>
        <w:gridCol w:w="2552"/>
        <w:gridCol w:w="1842"/>
        <w:gridCol w:w="1985"/>
      </w:tblGrid>
      <w:tr w:rsidR="008879C2" w:rsidRPr="00814DDF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814DDF" w:rsidRDefault="008879C2" w:rsidP="009D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D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814DDF" w:rsidRDefault="008879C2" w:rsidP="009D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DF">
              <w:rPr>
                <w:rFonts w:ascii="Times New Roman" w:hAnsi="Times New Roman" w:cs="Times New Roman"/>
                <w:bCs/>
                <w:sz w:val="28"/>
                <w:szCs w:val="28"/>
              </w:rPr>
              <w:t>Ф. И. О.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814DDF" w:rsidRDefault="008879C2" w:rsidP="009D24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DDF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  <w:p w:rsidR="008879C2" w:rsidRPr="00814DDF" w:rsidRDefault="008879C2" w:rsidP="009D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814DDF" w:rsidRDefault="008879C2" w:rsidP="009D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DF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814DDF" w:rsidRDefault="008879C2" w:rsidP="009D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DDF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</w:t>
            </w:r>
          </w:p>
        </w:tc>
      </w:tr>
      <w:tr w:rsidR="008879C2" w:rsidRPr="00353E17" w:rsidTr="009D2490">
        <w:trPr>
          <w:trHeight w:val="326"/>
        </w:trPr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2F90" w:rsidRDefault="00DC2F90" w:rsidP="009D2490">
            <w:pPr>
              <w:rPr>
                <w:sz w:val="28"/>
                <w:szCs w:val="28"/>
              </w:rPr>
            </w:pPr>
          </w:p>
          <w:p w:rsidR="00E5131E" w:rsidRPr="00353E17" w:rsidRDefault="00E5131E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879C2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9C2" w:rsidRPr="00353E17" w:rsidRDefault="008879C2" w:rsidP="009D2490">
            <w:pPr>
              <w:rPr>
                <w:sz w:val="28"/>
                <w:szCs w:val="28"/>
              </w:rPr>
            </w:pPr>
          </w:p>
        </w:tc>
      </w:tr>
      <w:tr w:rsidR="00814DDF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</w:tr>
      <w:tr w:rsidR="00814DDF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</w:tr>
      <w:tr w:rsidR="00814DDF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</w:tr>
      <w:tr w:rsidR="00814DDF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</w:tr>
      <w:tr w:rsidR="00814DDF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</w:tr>
      <w:tr w:rsidR="00814DDF" w:rsidRPr="00353E17" w:rsidTr="009D2490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DDF" w:rsidRPr="00353E17" w:rsidRDefault="00814DDF" w:rsidP="009D2490">
            <w:pPr>
              <w:rPr>
                <w:sz w:val="28"/>
                <w:szCs w:val="28"/>
              </w:rPr>
            </w:pPr>
          </w:p>
        </w:tc>
      </w:tr>
    </w:tbl>
    <w:p w:rsidR="008879C2" w:rsidRDefault="008879C2" w:rsidP="008879C2">
      <w:pPr>
        <w:rPr>
          <w:color w:val="FF0000"/>
          <w:sz w:val="28"/>
          <w:szCs w:val="28"/>
        </w:rPr>
      </w:pPr>
    </w:p>
    <w:p w:rsidR="008879C2" w:rsidRDefault="008879C2" w:rsidP="00544891">
      <w:pPr>
        <w:spacing w:line="360" w:lineRule="auto"/>
        <w:ind w:left="357" w:right="187" w:hanging="357"/>
        <w:rPr>
          <w:rFonts w:ascii="Times New Roman" w:hAnsi="Times New Roman"/>
          <w:sz w:val="28"/>
          <w:szCs w:val="28"/>
        </w:rPr>
      </w:pPr>
    </w:p>
    <w:p w:rsidR="00544891" w:rsidRPr="001F5DEA" w:rsidRDefault="00544891" w:rsidP="00486489">
      <w:pPr>
        <w:pStyle w:val="1"/>
        <w:shd w:val="clear" w:color="auto" w:fill="auto"/>
        <w:tabs>
          <w:tab w:val="left" w:pos="614"/>
        </w:tabs>
        <w:spacing w:line="240" w:lineRule="auto"/>
        <w:ind w:left="709" w:firstLine="0"/>
        <w:rPr>
          <w:color w:val="FF0000"/>
          <w:sz w:val="28"/>
          <w:szCs w:val="28"/>
        </w:rPr>
      </w:pPr>
    </w:p>
    <w:sectPr w:rsidR="00544891" w:rsidRPr="001F5DEA" w:rsidSect="00416CF5">
      <w:footerReference w:type="default" r:id="rId11"/>
      <w:footerReference w:type="first" r:id="rId12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8D0" w:rsidRDefault="00DE38D0">
      <w:r>
        <w:separator/>
      </w:r>
    </w:p>
  </w:endnote>
  <w:endnote w:type="continuationSeparator" w:id="0">
    <w:p w:rsidR="00DE38D0" w:rsidRDefault="00DE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F5" w:rsidRDefault="001F289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2049" type="#_x0000_t202" style="position:absolute;margin-left:537.15pt;margin-top:789.1pt;width:5.3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" filled="f" stroked="f">
          <v:textbox style="mso-fit-shape-to-text:t" inset="0,0,0,0">
            <w:txbxContent>
              <w:p w:rsidR="00416CF5" w:rsidRDefault="001F289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1F2893">
                  <w:fldChar w:fldCharType="begin"/>
                </w:r>
                <w:r w:rsidR="00416CF5">
                  <w:instrText xml:space="preserve"> PAGE \* MERGEFORMAT </w:instrText>
                </w:r>
                <w:r w:rsidRPr="001F2893">
                  <w:fldChar w:fldCharType="separate"/>
                </w:r>
                <w:r w:rsidR="00814DDF" w:rsidRPr="00814DDF">
                  <w:rPr>
                    <w:noProof/>
                    <w:color w:val="2B2729"/>
                    <w:sz w:val="24"/>
                    <w:szCs w:val="24"/>
                  </w:rPr>
                  <w:t>2</w:t>
                </w:r>
                <w:r>
                  <w:rPr>
                    <w:color w:val="2B272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F5" w:rsidRDefault="00416CF5">
    <w:pPr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8D0" w:rsidRDefault="00DE38D0"/>
  </w:footnote>
  <w:footnote w:type="continuationSeparator" w:id="0">
    <w:p w:rsidR="00DE38D0" w:rsidRDefault="00DE38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6B32"/>
    <w:multiLevelType w:val="multilevel"/>
    <w:tmpl w:val="372E4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23451"/>
    <w:multiLevelType w:val="multilevel"/>
    <w:tmpl w:val="8250BF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52ACC"/>
    <w:multiLevelType w:val="multilevel"/>
    <w:tmpl w:val="FCD663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0D5F29A5"/>
    <w:multiLevelType w:val="hybridMultilevel"/>
    <w:tmpl w:val="AB6AB444"/>
    <w:lvl w:ilvl="0" w:tplc="112C251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1A0BF2"/>
    <w:multiLevelType w:val="multilevel"/>
    <w:tmpl w:val="D6228C18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237121"/>
    <w:multiLevelType w:val="multilevel"/>
    <w:tmpl w:val="9BE6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27736"/>
    <w:multiLevelType w:val="multilevel"/>
    <w:tmpl w:val="35BE39A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3D4B53"/>
    <w:multiLevelType w:val="multilevel"/>
    <w:tmpl w:val="EAF8B2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897226"/>
    <w:multiLevelType w:val="multilevel"/>
    <w:tmpl w:val="D2E2A8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603FC0"/>
    <w:multiLevelType w:val="multilevel"/>
    <w:tmpl w:val="B364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717E02"/>
    <w:multiLevelType w:val="multilevel"/>
    <w:tmpl w:val="A90004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276F6"/>
    <w:multiLevelType w:val="hybridMultilevel"/>
    <w:tmpl w:val="464E8A50"/>
    <w:lvl w:ilvl="0" w:tplc="47EC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073F7F"/>
    <w:multiLevelType w:val="multilevel"/>
    <w:tmpl w:val="731A33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E5C5FCC"/>
    <w:multiLevelType w:val="multilevel"/>
    <w:tmpl w:val="A9D84BE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6D6135B"/>
    <w:multiLevelType w:val="multilevel"/>
    <w:tmpl w:val="9B9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FF7726"/>
    <w:multiLevelType w:val="multilevel"/>
    <w:tmpl w:val="3F9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327A4"/>
    <w:multiLevelType w:val="multilevel"/>
    <w:tmpl w:val="E420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B659C"/>
    <w:multiLevelType w:val="multilevel"/>
    <w:tmpl w:val="A418CE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6968EF"/>
    <w:multiLevelType w:val="multilevel"/>
    <w:tmpl w:val="DC08A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181684"/>
    <w:multiLevelType w:val="multilevel"/>
    <w:tmpl w:val="DA522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D92045"/>
    <w:multiLevelType w:val="hybridMultilevel"/>
    <w:tmpl w:val="6DA257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057CF9"/>
    <w:multiLevelType w:val="multilevel"/>
    <w:tmpl w:val="68A4C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D36639A"/>
    <w:multiLevelType w:val="multilevel"/>
    <w:tmpl w:val="978EC8A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9"/>
  </w:num>
  <w:num w:numId="5">
    <w:abstractNumId w:val="10"/>
  </w:num>
  <w:num w:numId="6">
    <w:abstractNumId w:val="17"/>
  </w:num>
  <w:num w:numId="7">
    <w:abstractNumId w:val="20"/>
  </w:num>
  <w:num w:numId="8">
    <w:abstractNumId w:val="18"/>
  </w:num>
  <w:num w:numId="9">
    <w:abstractNumId w:val="9"/>
  </w:num>
  <w:num w:numId="10">
    <w:abstractNumId w:val="1"/>
  </w:num>
  <w:num w:numId="11">
    <w:abstractNumId w:val="22"/>
  </w:num>
  <w:num w:numId="12">
    <w:abstractNumId w:val="3"/>
  </w:num>
  <w:num w:numId="13">
    <w:abstractNumId w:val="11"/>
  </w:num>
  <w:num w:numId="14">
    <w:abstractNumId w:val="13"/>
  </w:num>
  <w:num w:numId="15">
    <w:abstractNumId w:val="0"/>
  </w:num>
  <w:num w:numId="16">
    <w:abstractNumId w:val="7"/>
  </w:num>
  <w:num w:numId="17">
    <w:abstractNumId w:val="12"/>
  </w:num>
  <w:num w:numId="18">
    <w:abstractNumId w:val="2"/>
  </w:num>
  <w:num w:numId="19">
    <w:abstractNumId w:val="21"/>
  </w:num>
  <w:num w:numId="20">
    <w:abstractNumId w:val="15"/>
  </w:num>
  <w:num w:numId="21">
    <w:abstractNumId w:val="16"/>
  </w:num>
  <w:num w:numId="22">
    <w:abstractNumId w:val="14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4A1E"/>
    <w:rsid w:val="00030C91"/>
    <w:rsid w:val="00034C6E"/>
    <w:rsid w:val="00041FB5"/>
    <w:rsid w:val="0007355D"/>
    <w:rsid w:val="000926E5"/>
    <w:rsid w:val="000B7C17"/>
    <w:rsid w:val="000D464D"/>
    <w:rsid w:val="000D6E46"/>
    <w:rsid w:val="000E5922"/>
    <w:rsid w:val="00115028"/>
    <w:rsid w:val="00115BEE"/>
    <w:rsid w:val="00130FAA"/>
    <w:rsid w:val="00157270"/>
    <w:rsid w:val="00163A0E"/>
    <w:rsid w:val="001B0225"/>
    <w:rsid w:val="001B222E"/>
    <w:rsid w:val="001D4FC6"/>
    <w:rsid w:val="001F2893"/>
    <w:rsid w:val="001F5DEA"/>
    <w:rsid w:val="0028501F"/>
    <w:rsid w:val="002B56CE"/>
    <w:rsid w:val="002C47C2"/>
    <w:rsid w:val="00351B8F"/>
    <w:rsid w:val="003911CB"/>
    <w:rsid w:val="003A0DF4"/>
    <w:rsid w:val="003F0A9E"/>
    <w:rsid w:val="00416CF5"/>
    <w:rsid w:val="00417FFA"/>
    <w:rsid w:val="00421304"/>
    <w:rsid w:val="00484867"/>
    <w:rsid w:val="00486489"/>
    <w:rsid w:val="00487877"/>
    <w:rsid w:val="004B3B50"/>
    <w:rsid w:val="004B4A3C"/>
    <w:rsid w:val="004C138B"/>
    <w:rsid w:val="00543CBD"/>
    <w:rsid w:val="00544891"/>
    <w:rsid w:val="005B435E"/>
    <w:rsid w:val="005B4943"/>
    <w:rsid w:val="005C6B01"/>
    <w:rsid w:val="005D3B89"/>
    <w:rsid w:val="00614954"/>
    <w:rsid w:val="00623932"/>
    <w:rsid w:val="00627F2E"/>
    <w:rsid w:val="00663B84"/>
    <w:rsid w:val="00674710"/>
    <w:rsid w:val="00675A99"/>
    <w:rsid w:val="006760CD"/>
    <w:rsid w:val="00680CC2"/>
    <w:rsid w:val="0068762A"/>
    <w:rsid w:val="006E02AA"/>
    <w:rsid w:val="00713F0F"/>
    <w:rsid w:val="00715775"/>
    <w:rsid w:val="00733E0D"/>
    <w:rsid w:val="00743095"/>
    <w:rsid w:val="007F69E8"/>
    <w:rsid w:val="00811958"/>
    <w:rsid w:val="00814DDF"/>
    <w:rsid w:val="008472DC"/>
    <w:rsid w:val="00855562"/>
    <w:rsid w:val="00860089"/>
    <w:rsid w:val="008879C2"/>
    <w:rsid w:val="008E7CC8"/>
    <w:rsid w:val="008F288A"/>
    <w:rsid w:val="00917A88"/>
    <w:rsid w:val="009353BA"/>
    <w:rsid w:val="009448BD"/>
    <w:rsid w:val="00984314"/>
    <w:rsid w:val="009C278E"/>
    <w:rsid w:val="00A070F8"/>
    <w:rsid w:val="00A11B8F"/>
    <w:rsid w:val="00A20026"/>
    <w:rsid w:val="00A2063C"/>
    <w:rsid w:val="00A2314B"/>
    <w:rsid w:val="00A25A2A"/>
    <w:rsid w:val="00A43976"/>
    <w:rsid w:val="00A445FD"/>
    <w:rsid w:val="00A54A50"/>
    <w:rsid w:val="00A57AB7"/>
    <w:rsid w:val="00A6738B"/>
    <w:rsid w:val="00A80BC9"/>
    <w:rsid w:val="00AB018B"/>
    <w:rsid w:val="00AB7700"/>
    <w:rsid w:val="00AC44F8"/>
    <w:rsid w:val="00AF4AA3"/>
    <w:rsid w:val="00AF53A7"/>
    <w:rsid w:val="00B62E8F"/>
    <w:rsid w:val="00B64205"/>
    <w:rsid w:val="00B87961"/>
    <w:rsid w:val="00BB279D"/>
    <w:rsid w:val="00BC51D9"/>
    <w:rsid w:val="00BE6598"/>
    <w:rsid w:val="00C04949"/>
    <w:rsid w:val="00C050E3"/>
    <w:rsid w:val="00C1299D"/>
    <w:rsid w:val="00C237A5"/>
    <w:rsid w:val="00C3058B"/>
    <w:rsid w:val="00C4471E"/>
    <w:rsid w:val="00C56D25"/>
    <w:rsid w:val="00C627E0"/>
    <w:rsid w:val="00C846D3"/>
    <w:rsid w:val="00C93727"/>
    <w:rsid w:val="00CA07DF"/>
    <w:rsid w:val="00CB5E32"/>
    <w:rsid w:val="00CC1D85"/>
    <w:rsid w:val="00CC4A1E"/>
    <w:rsid w:val="00D15CC0"/>
    <w:rsid w:val="00D52D95"/>
    <w:rsid w:val="00D86E05"/>
    <w:rsid w:val="00DA5981"/>
    <w:rsid w:val="00DC2F90"/>
    <w:rsid w:val="00DC3D8D"/>
    <w:rsid w:val="00DE38D0"/>
    <w:rsid w:val="00E161C7"/>
    <w:rsid w:val="00E300F1"/>
    <w:rsid w:val="00E5131E"/>
    <w:rsid w:val="00E540A8"/>
    <w:rsid w:val="00E54786"/>
    <w:rsid w:val="00E6576F"/>
    <w:rsid w:val="00E879D6"/>
    <w:rsid w:val="00E87AB4"/>
    <w:rsid w:val="00E9224B"/>
    <w:rsid w:val="00E92A11"/>
    <w:rsid w:val="00E965ED"/>
    <w:rsid w:val="00EB115D"/>
    <w:rsid w:val="00EB57BC"/>
    <w:rsid w:val="00EC4199"/>
    <w:rsid w:val="00EE5732"/>
    <w:rsid w:val="00EE605B"/>
    <w:rsid w:val="00EF3EE8"/>
    <w:rsid w:val="00F06747"/>
    <w:rsid w:val="00F16A1D"/>
    <w:rsid w:val="00FB4A6D"/>
    <w:rsid w:val="00FE0E94"/>
    <w:rsid w:val="00FE2F8F"/>
    <w:rsid w:val="00FE4D3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56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B5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9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sid w:val="002B5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9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2B56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B2729"/>
      <w:sz w:val="34"/>
      <w:szCs w:val="34"/>
      <w:u w:val="none"/>
    </w:rPr>
  </w:style>
  <w:style w:type="character" w:customStyle="1" w:styleId="2">
    <w:name w:val="Колонтитул (2)_"/>
    <w:basedOn w:val="a0"/>
    <w:link w:val="20"/>
    <w:rsid w:val="002B5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2B56CE"/>
    <w:pPr>
      <w:shd w:val="clear" w:color="auto" w:fill="FFFFFF"/>
    </w:pPr>
    <w:rPr>
      <w:rFonts w:ascii="Times New Roman" w:eastAsia="Times New Roman" w:hAnsi="Times New Roman" w:cs="Times New Roman"/>
      <w:color w:val="2B2729"/>
      <w:sz w:val="26"/>
      <w:szCs w:val="26"/>
    </w:rPr>
  </w:style>
  <w:style w:type="paragraph" w:customStyle="1" w:styleId="1">
    <w:name w:val="Основной текст1"/>
    <w:basedOn w:val="a"/>
    <w:link w:val="a5"/>
    <w:rsid w:val="002B56CE"/>
    <w:pPr>
      <w:shd w:val="clear" w:color="auto" w:fill="FFFFFF"/>
      <w:spacing w:line="386" w:lineRule="auto"/>
      <w:ind w:firstLine="400"/>
      <w:jc w:val="both"/>
    </w:pPr>
    <w:rPr>
      <w:rFonts w:ascii="Times New Roman" w:eastAsia="Times New Roman" w:hAnsi="Times New Roman" w:cs="Times New Roman"/>
      <w:color w:val="2B2729"/>
      <w:sz w:val="26"/>
      <w:szCs w:val="26"/>
    </w:rPr>
  </w:style>
  <w:style w:type="paragraph" w:customStyle="1" w:styleId="11">
    <w:name w:val="Заголовок №1"/>
    <w:basedOn w:val="a"/>
    <w:link w:val="10"/>
    <w:rsid w:val="002B56CE"/>
    <w:pPr>
      <w:shd w:val="clear" w:color="auto" w:fill="FFFFFF"/>
      <w:spacing w:after="2240" w:line="214" w:lineRule="auto"/>
      <w:outlineLvl w:val="0"/>
    </w:pPr>
    <w:rPr>
      <w:rFonts w:ascii="Times New Roman" w:eastAsia="Times New Roman" w:hAnsi="Times New Roman" w:cs="Times New Roman"/>
      <w:i/>
      <w:iCs/>
      <w:color w:val="2B2729"/>
      <w:sz w:val="34"/>
      <w:szCs w:val="34"/>
    </w:rPr>
  </w:style>
  <w:style w:type="paragraph" w:customStyle="1" w:styleId="20">
    <w:name w:val="Колонтитул (2)"/>
    <w:basedOn w:val="a"/>
    <w:link w:val="2"/>
    <w:rsid w:val="002B56C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163A0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9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9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B2729"/>
      <w:sz w:val="34"/>
      <w:szCs w:val="34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2B2729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386" w:lineRule="auto"/>
      <w:ind w:firstLine="400"/>
      <w:jc w:val="both"/>
    </w:pPr>
    <w:rPr>
      <w:rFonts w:ascii="Times New Roman" w:eastAsia="Times New Roman" w:hAnsi="Times New Roman" w:cs="Times New Roman"/>
      <w:color w:val="2B2729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40" w:line="214" w:lineRule="auto"/>
      <w:outlineLvl w:val="0"/>
    </w:pPr>
    <w:rPr>
      <w:rFonts w:ascii="Times New Roman" w:eastAsia="Times New Roman" w:hAnsi="Times New Roman" w:cs="Times New Roman"/>
      <w:i/>
      <w:iCs/>
      <w:color w:val="2B2729"/>
      <w:sz w:val="34"/>
      <w:szCs w:val="34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ip.1obraz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8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Весова Яна Александровна</dc:creator>
  <cp:lastModifiedBy>вера</cp:lastModifiedBy>
  <cp:revision>34</cp:revision>
  <cp:lastPrinted>2021-11-12T08:05:00Z</cp:lastPrinted>
  <dcterms:created xsi:type="dcterms:W3CDTF">2020-04-09T11:51:00Z</dcterms:created>
  <dcterms:modified xsi:type="dcterms:W3CDTF">2021-11-12T10:25:00Z</dcterms:modified>
</cp:coreProperties>
</file>